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86AB2" w14:textId="77777777" w:rsidR="00C574D4" w:rsidRDefault="00990EEA">
      <w:pPr>
        <w:pStyle w:val="Heading1"/>
      </w:pPr>
      <w:r>
        <w:t>ASSISTANT FINANCE DIRECTOR</w:t>
      </w:r>
    </w:p>
    <w:p w14:paraId="743CFEFF" w14:textId="77777777" w:rsidR="00A1555B" w:rsidRDefault="00990EEA">
      <w:r>
        <w:t>Ionia County Road Department</w:t>
      </w:r>
    </w:p>
    <w:p w14:paraId="64BA17F5" w14:textId="4FEC3DF7" w:rsidR="00C574D4" w:rsidRDefault="00990EEA">
      <w:r>
        <w:br/>
      </w:r>
      <w:r>
        <w:rPr>
          <w:b/>
        </w:rPr>
        <w:t xml:space="preserve">Reports To: </w:t>
      </w:r>
      <w:r>
        <w:t>Finance Director</w:t>
      </w:r>
      <w:r>
        <w:br/>
      </w:r>
      <w:r>
        <w:rPr>
          <w:b/>
        </w:rPr>
        <w:t xml:space="preserve">Primary Work Location: </w:t>
      </w:r>
      <w:r>
        <w:t>Ionia County Road Department</w:t>
      </w:r>
      <w:r>
        <w:br/>
      </w:r>
      <w:r>
        <w:rPr>
          <w:b/>
        </w:rPr>
        <w:t xml:space="preserve">Pay Range: </w:t>
      </w:r>
      <w:r>
        <w:t>$</w:t>
      </w:r>
      <w:r w:rsidR="00F42710">
        <w:t>33.43 - $40.91</w:t>
      </w:r>
      <w:r>
        <w:t xml:space="preserve"> per hour</w:t>
      </w:r>
      <w:r w:rsidR="00F42710">
        <w:t xml:space="preserve">, depending on experience and </w:t>
      </w:r>
      <w:r w:rsidR="00910C8A">
        <w:t xml:space="preserve"> </w:t>
      </w:r>
    </w:p>
    <w:p w14:paraId="52360505" w14:textId="77777777" w:rsidR="00C574D4" w:rsidRDefault="00990EEA">
      <w:pPr>
        <w:pStyle w:val="Heading2"/>
      </w:pPr>
      <w:r>
        <w:t>GENERAL SUMMARY</w:t>
      </w:r>
    </w:p>
    <w:p w14:paraId="7D6B63AF" w14:textId="77777777" w:rsidR="00C574D4" w:rsidRDefault="00990EEA">
      <w:r>
        <w:t>Under the direction of the Finance Director, the Assistant Finance Director serves as the primary financial resource for the Ionia County Road Department and provides advanced governmental accounting support to the Finance Director. This position is responsible for financial reporting, budgeting, financial analysis, project accounting, regulatory compliance, audit coordination, Act 51 reporting, MDOT reporting, transportation funding compliance, and other specialized governmental accounting functions associated with Road Department operations.</w:t>
      </w:r>
      <w:r>
        <w:br/>
      </w:r>
      <w:r>
        <w:br/>
        <w:t>While routine accounting operations are primarily performed by the Road Department Accountant and payroll operations are primarily performed by the County Payroll Specialist, this position serves as the primary backup for those functions and is responsible for ensuring continuity of operations during employee absences, vacancies, staffing transitions, and other operational disruptions.</w:t>
      </w:r>
      <w:r>
        <w:br/>
      </w:r>
      <w:r>
        <w:br/>
        <w:t>The Assistant Finance Director may assist with County financial operations, special projects, audits, budgeting, and other accounting functions as directed by the Finance Director and may act on behalf of the Finance Director when assigned.</w:t>
      </w:r>
    </w:p>
    <w:p w14:paraId="1BDC2CBC" w14:textId="77777777" w:rsidR="00C574D4" w:rsidRDefault="00990EEA">
      <w:pPr>
        <w:pStyle w:val="Heading2"/>
      </w:pPr>
      <w:r>
        <w:t>ESSENTIAL DUTIES AND RESPONSIBILITIES</w:t>
      </w:r>
    </w:p>
    <w:p w14:paraId="5186D7AA" w14:textId="77777777" w:rsidR="00461B04" w:rsidRDefault="00990EEA" w:rsidP="00461B04">
      <w:pPr>
        <w:pStyle w:val="ListParagraph"/>
        <w:numPr>
          <w:ilvl w:val="0"/>
          <w:numId w:val="12"/>
        </w:numPr>
        <w:spacing w:line="240" w:lineRule="auto"/>
        <w:ind w:left="180" w:hanging="180"/>
      </w:pPr>
      <w:r>
        <w:t>Prepare, review, and analyze monthly, quarterly, and annual financial statements and reports.</w:t>
      </w:r>
    </w:p>
    <w:p w14:paraId="532ABC29" w14:textId="77777777" w:rsidR="00461B04" w:rsidRDefault="00990EEA" w:rsidP="00461B04">
      <w:pPr>
        <w:pStyle w:val="ListParagraph"/>
        <w:numPr>
          <w:ilvl w:val="0"/>
          <w:numId w:val="12"/>
        </w:numPr>
        <w:spacing w:line="240" w:lineRule="auto"/>
        <w:ind w:left="180" w:hanging="180"/>
      </w:pPr>
      <w:r>
        <w:t>Maintain and oversee the Road Department general ledger and related accounting records.</w:t>
      </w:r>
    </w:p>
    <w:p w14:paraId="24418C5A" w14:textId="77777777" w:rsidR="00461B04" w:rsidRDefault="00990EEA" w:rsidP="00461B04">
      <w:pPr>
        <w:pStyle w:val="ListParagraph"/>
        <w:numPr>
          <w:ilvl w:val="0"/>
          <w:numId w:val="12"/>
        </w:numPr>
        <w:spacing w:line="240" w:lineRule="auto"/>
        <w:ind w:left="180" w:hanging="180"/>
      </w:pPr>
      <w:r>
        <w:t>Prepare journal entries, reconciliations, and month-end/year-end closing activities.</w:t>
      </w:r>
    </w:p>
    <w:p w14:paraId="23B65874" w14:textId="77777777" w:rsidR="00461B04" w:rsidRDefault="00990EEA" w:rsidP="00461B04">
      <w:pPr>
        <w:pStyle w:val="ListParagraph"/>
        <w:numPr>
          <w:ilvl w:val="0"/>
          <w:numId w:val="12"/>
        </w:numPr>
        <w:spacing w:line="240" w:lineRule="auto"/>
        <w:ind w:left="180" w:hanging="180"/>
      </w:pPr>
      <w:r>
        <w:t>Assist in development and monitoring of annual budgets and budget amendments.</w:t>
      </w:r>
    </w:p>
    <w:p w14:paraId="072BA274" w14:textId="77777777" w:rsidR="00461B04" w:rsidRDefault="00990EEA" w:rsidP="00461B04">
      <w:pPr>
        <w:pStyle w:val="ListParagraph"/>
        <w:numPr>
          <w:ilvl w:val="0"/>
          <w:numId w:val="12"/>
        </w:numPr>
        <w:spacing w:line="240" w:lineRule="auto"/>
        <w:ind w:left="180" w:hanging="180"/>
      </w:pPr>
      <w:r>
        <w:t>Monitor revenues, expenditures, cash flow, and budget performance.</w:t>
      </w:r>
    </w:p>
    <w:p w14:paraId="264632AE" w14:textId="77777777" w:rsidR="00461B04" w:rsidRDefault="00990EEA" w:rsidP="00461B04">
      <w:pPr>
        <w:pStyle w:val="ListParagraph"/>
        <w:numPr>
          <w:ilvl w:val="0"/>
          <w:numId w:val="12"/>
        </w:numPr>
        <w:spacing w:line="240" w:lineRule="auto"/>
        <w:ind w:left="180" w:hanging="180"/>
      </w:pPr>
      <w:r>
        <w:t xml:space="preserve">Coordinate and prepare the Annual Act 51 Financial Report and </w:t>
      </w:r>
      <w:proofErr w:type="gramStart"/>
      <w:r>
        <w:t>supporting</w:t>
      </w:r>
      <w:proofErr w:type="gramEnd"/>
      <w:r>
        <w:t xml:space="preserve"> schedules.</w:t>
      </w:r>
    </w:p>
    <w:p w14:paraId="3A0204C8" w14:textId="77777777" w:rsidR="00461B04" w:rsidRDefault="00990EEA" w:rsidP="00461B04">
      <w:pPr>
        <w:pStyle w:val="ListParagraph"/>
        <w:numPr>
          <w:ilvl w:val="0"/>
          <w:numId w:val="12"/>
        </w:numPr>
        <w:spacing w:line="240" w:lineRule="auto"/>
        <w:ind w:left="180" w:hanging="180"/>
      </w:pPr>
      <w:r>
        <w:t>Ensure compliance with MDOT reporting requirements and transportation funding regulations.</w:t>
      </w:r>
    </w:p>
    <w:p w14:paraId="40AB425D" w14:textId="77777777" w:rsidR="00461B04" w:rsidRDefault="00990EEA" w:rsidP="00461B04">
      <w:pPr>
        <w:pStyle w:val="ListParagraph"/>
        <w:numPr>
          <w:ilvl w:val="0"/>
          <w:numId w:val="12"/>
        </w:numPr>
        <w:spacing w:line="240" w:lineRule="auto"/>
        <w:ind w:left="180" w:hanging="180"/>
      </w:pPr>
      <w:r>
        <w:t>Prepare audit schedules and coordinate annual financial audits.</w:t>
      </w:r>
    </w:p>
    <w:p w14:paraId="453AC909" w14:textId="77777777" w:rsidR="00461B04" w:rsidRDefault="00990EEA" w:rsidP="00461B04">
      <w:pPr>
        <w:pStyle w:val="ListParagraph"/>
        <w:numPr>
          <w:ilvl w:val="0"/>
          <w:numId w:val="12"/>
        </w:numPr>
        <w:spacing w:line="240" w:lineRule="auto"/>
        <w:ind w:left="180" w:hanging="180"/>
      </w:pPr>
      <w:r>
        <w:t>Monitor federal and state transportation funding, grant compliance, and reimbursement activity.</w:t>
      </w:r>
    </w:p>
    <w:p w14:paraId="39C38F92" w14:textId="77777777" w:rsidR="00461B04" w:rsidRDefault="00990EEA" w:rsidP="00461B04">
      <w:pPr>
        <w:pStyle w:val="ListParagraph"/>
        <w:numPr>
          <w:ilvl w:val="0"/>
          <w:numId w:val="12"/>
        </w:numPr>
        <w:spacing w:line="240" w:lineRule="auto"/>
        <w:ind w:left="180" w:hanging="180"/>
      </w:pPr>
      <w:r>
        <w:t>Maintain equipment costing records, depreciation schedules, and capital asset reporting.</w:t>
      </w:r>
    </w:p>
    <w:p w14:paraId="29502E50" w14:textId="77777777" w:rsidR="00461B04" w:rsidRDefault="00990EEA" w:rsidP="00461B04">
      <w:pPr>
        <w:pStyle w:val="ListParagraph"/>
        <w:numPr>
          <w:ilvl w:val="0"/>
          <w:numId w:val="12"/>
        </w:numPr>
        <w:spacing w:line="240" w:lineRule="auto"/>
        <w:ind w:left="180" w:hanging="180"/>
      </w:pPr>
      <w:r>
        <w:t>Assist with Schedule C calculations, indirect cost allocations, and cost recovery methodologies.</w:t>
      </w:r>
      <w:r w:rsidR="00766A07" w:rsidRPr="00766A07">
        <w:t xml:space="preserve"> </w:t>
      </w:r>
    </w:p>
    <w:p w14:paraId="39A7E257" w14:textId="77777777" w:rsidR="00461B04" w:rsidRDefault="00766A07" w:rsidP="00461B04">
      <w:pPr>
        <w:pStyle w:val="ListParagraph"/>
        <w:numPr>
          <w:ilvl w:val="0"/>
          <w:numId w:val="12"/>
        </w:numPr>
        <w:spacing w:line="240" w:lineRule="auto"/>
        <w:ind w:left="180" w:hanging="180"/>
      </w:pPr>
      <w:r>
        <w:lastRenderedPageBreak/>
        <w:t>Coordinate and maintain inventory accounting records in accordance with Road Department policies and governmental accounting standards.</w:t>
      </w:r>
    </w:p>
    <w:p w14:paraId="69DB379F" w14:textId="77777777" w:rsidR="00461B04" w:rsidRDefault="00766A07" w:rsidP="00461B04">
      <w:pPr>
        <w:pStyle w:val="ListParagraph"/>
        <w:numPr>
          <w:ilvl w:val="0"/>
          <w:numId w:val="12"/>
        </w:numPr>
        <w:spacing w:line="240" w:lineRule="auto"/>
        <w:ind w:left="180" w:hanging="180"/>
      </w:pPr>
      <w:r>
        <w:t>Reconcile inventory balances to the general ledger and investigate variances.</w:t>
      </w:r>
    </w:p>
    <w:p w14:paraId="4AD40319" w14:textId="77777777" w:rsidR="00461B04" w:rsidRDefault="00766A07" w:rsidP="00461B04">
      <w:pPr>
        <w:pStyle w:val="ListParagraph"/>
        <w:numPr>
          <w:ilvl w:val="0"/>
          <w:numId w:val="12"/>
        </w:numPr>
        <w:spacing w:line="240" w:lineRule="auto"/>
        <w:ind w:left="180" w:hanging="180"/>
      </w:pPr>
      <w:r>
        <w:t>Coordinate periodic and annual physical inventory counts and related reporting.</w:t>
      </w:r>
    </w:p>
    <w:p w14:paraId="52BEDF66" w14:textId="77777777" w:rsidR="00461B04" w:rsidRDefault="00766A07" w:rsidP="00461B04">
      <w:pPr>
        <w:pStyle w:val="ListParagraph"/>
        <w:numPr>
          <w:ilvl w:val="0"/>
          <w:numId w:val="12"/>
        </w:numPr>
        <w:spacing w:line="240" w:lineRule="auto"/>
        <w:ind w:left="180" w:hanging="180"/>
      </w:pPr>
      <w:r>
        <w:t>Prepare inventory schedules and supporting documentation for auditors, MDOT, and regulatory agencies.</w:t>
      </w:r>
    </w:p>
    <w:p w14:paraId="4F6770C4" w14:textId="77777777" w:rsidR="00461B04" w:rsidRDefault="00766A07" w:rsidP="00461B04">
      <w:pPr>
        <w:pStyle w:val="ListParagraph"/>
        <w:numPr>
          <w:ilvl w:val="0"/>
          <w:numId w:val="12"/>
        </w:numPr>
        <w:spacing w:line="240" w:lineRule="auto"/>
        <w:ind w:left="180" w:hanging="180"/>
      </w:pPr>
      <w:r>
        <w:t>Monitor inventory transactions for accuracy and compliance with established procedures.</w:t>
      </w:r>
    </w:p>
    <w:p w14:paraId="44476970" w14:textId="77777777" w:rsidR="00461B04" w:rsidRDefault="00766A07" w:rsidP="00461B04">
      <w:pPr>
        <w:pStyle w:val="ListParagraph"/>
        <w:numPr>
          <w:ilvl w:val="0"/>
          <w:numId w:val="12"/>
        </w:numPr>
        <w:spacing w:line="240" w:lineRule="auto"/>
        <w:ind w:left="180" w:hanging="180"/>
      </w:pPr>
      <w:r>
        <w:t>Assist with inventory valuation methodologies and reporting requirements</w:t>
      </w:r>
    </w:p>
    <w:p w14:paraId="388F6D18" w14:textId="77777777" w:rsidR="00461B04" w:rsidRDefault="00766A07" w:rsidP="00461B04">
      <w:pPr>
        <w:pStyle w:val="ListParagraph"/>
        <w:numPr>
          <w:ilvl w:val="0"/>
          <w:numId w:val="12"/>
        </w:numPr>
        <w:spacing w:line="240" w:lineRule="auto"/>
        <w:ind w:left="180" w:hanging="180"/>
      </w:pPr>
      <w:r>
        <w:t>Develop and maintain internal controls, accounting procedures, and financial documentation.</w:t>
      </w:r>
    </w:p>
    <w:p w14:paraId="2B703F40" w14:textId="77777777" w:rsidR="00461B04" w:rsidRDefault="00766A07" w:rsidP="00461B04">
      <w:pPr>
        <w:pStyle w:val="ListParagraph"/>
        <w:numPr>
          <w:ilvl w:val="0"/>
          <w:numId w:val="12"/>
        </w:numPr>
        <w:spacing w:line="240" w:lineRule="auto"/>
        <w:ind w:left="180" w:hanging="180"/>
      </w:pPr>
      <w:r>
        <w:t>Coordinate with auditors, consultants, regulatory agencies, and department managers.</w:t>
      </w:r>
    </w:p>
    <w:p w14:paraId="6A0E9375" w14:textId="77777777" w:rsidR="00461B04" w:rsidRDefault="00766A07" w:rsidP="00461B04">
      <w:pPr>
        <w:pStyle w:val="ListParagraph"/>
        <w:numPr>
          <w:ilvl w:val="0"/>
          <w:numId w:val="12"/>
        </w:numPr>
        <w:spacing w:line="240" w:lineRule="auto"/>
        <w:ind w:left="180" w:hanging="180"/>
      </w:pPr>
      <w:r>
        <w:t>Assist with software implementations, process improvements, and special projects.</w:t>
      </w:r>
    </w:p>
    <w:p w14:paraId="358D99E8" w14:textId="77777777" w:rsidR="00461B04" w:rsidRDefault="00766A07" w:rsidP="00461B04">
      <w:pPr>
        <w:pStyle w:val="ListParagraph"/>
        <w:numPr>
          <w:ilvl w:val="0"/>
          <w:numId w:val="12"/>
        </w:numPr>
        <w:spacing w:line="240" w:lineRule="auto"/>
        <w:ind w:left="180" w:hanging="180"/>
      </w:pPr>
      <w:r>
        <w:t>Serve as primary backup to the Road Department Accountant.</w:t>
      </w:r>
    </w:p>
    <w:p w14:paraId="0F9EC90F" w14:textId="77777777" w:rsidR="00461B04" w:rsidRDefault="00766A07" w:rsidP="00461B04">
      <w:pPr>
        <w:pStyle w:val="ListParagraph"/>
        <w:numPr>
          <w:ilvl w:val="0"/>
          <w:numId w:val="12"/>
        </w:numPr>
        <w:spacing w:line="240" w:lineRule="auto"/>
        <w:ind w:left="180" w:hanging="180"/>
      </w:pPr>
      <w:r>
        <w:t>Serve as primary backup for County payroll processing.</w:t>
      </w:r>
    </w:p>
    <w:p w14:paraId="1C464F03" w14:textId="77777777" w:rsidR="00461B04" w:rsidRDefault="00766A07" w:rsidP="00461B04">
      <w:pPr>
        <w:pStyle w:val="ListParagraph"/>
        <w:numPr>
          <w:ilvl w:val="0"/>
          <w:numId w:val="12"/>
        </w:numPr>
        <w:spacing w:line="240" w:lineRule="auto"/>
        <w:ind w:left="180" w:hanging="180"/>
      </w:pPr>
      <w:r>
        <w:t>Provide backup coverage for accounts payable, accounts receivable, cash management, and other critical financial functions when necessary.</w:t>
      </w:r>
    </w:p>
    <w:p w14:paraId="68ACDB05" w14:textId="3742E48A" w:rsidR="00C574D4" w:rsidRDefault="00766A07" w:rsidP="00461B04">
      <w:pPr>
        <w:pStyle w:val="ListParagraph"/>
        <w:numPr>
          <w:ilvl w:val="0"/>
          <w:numId w:val="12"/>
        </w:numPr>
        <w:spacing w:line="240" w:lineRule="auto"/>
        <w:ind w:left="180" w:hanging="180"/>
      </w:pPr>
      <w:r>
        <w:t>Perform other duties as assigned by the Finance Director.</w:t>
      </w:r>
    </w:p>
    <w:p w14:paraId="4A5B4DE5" w14:textId="77777777" w:rsidR="00C574D4" w:rsidRDefault="00990EEA">
      <w:pPr>
        <w:pStyle w:val="Heading2"/>
      </w:pPr>
      <w:r>
        <w:t>MINIMUM QUALIFICATIONS</w:t>
      </w:r>
    </w:p>
    <w:p w14:paraId="2BC8266E" w14:textId="559B6CE7" w:rsidR="00C574D4" w:rsidRDefault="00990EEA">
      <w:r w:rsidRPr="00461B04">
        <w:rPr>
          <w:b/>
          <w:bCs/>
        </w:rPr>
        <w:t>Education:</w:t>
      </w:r>
      <w:r>
        <w:br/>
      </w:r>
      <w:proofErr w:type="gramStart"/>
      <w:r>
        <w:t>Bachelor’s Degree in Accounting</w:t>
      </w:r>
      <w:proofErr w:type="gramEnd"/>
      <w:r>
        <w:t>, Finance, Business Administration, or a closely related field required. A combination of education and directly related governmental accounting experience may be considered.</w:t>
      </w:r>
      <w:r>
        <w:br/>
      </w:r>
      <w:r>
        <w:br/>
      </w:r>
      <w:r w:rsidRPr="00461B04">
        <w:rPr>
          <w:b/>
          <w:bCs/>
        </w:rPr>
        <w:t>Experience:</w:t>
      </w:r>
      <w:r>
        <w:br/>
        <w:t>• Minimum five (5) years of progressively responsible governmental accounting experience required.</w:t>
      </w:r>
      <w:r>
        <w:br/>
        <w:t>• Minimum three (3) years of accounting experience with a Michigan County Road Commission or Road Department required.</w:t>
      </w:r>
      <w:r>
        <w:br/>
        <w:t>• Demonstrated experience with Act 51 reporting, MDOT financial reporting, transportation funding compliance, equipment costing, construction project accounting, and governmental financial reporting required.</w:t>
      </w:r>
      <w:r>
        <w:br/>
        <w:t>• Experience serving as backup for accounting and payroll functions preferred.</w:t>
      </w:r>
      <w:r>
        <w:br/>
      </w:r>
      <w:r>
        <w:br/>
      </w:r>
      <w:r w:rsidRPr="00461B04">
        <w:rPr>
          <w:b/>
          <w:bCs/>
        </w:rPr>
        <w:t>Software:</w:t>
      </w:r>
      <w:r w:rsidRPr="00461B04">
        <w:br/>
      </w:r>
      <w:r w:rsidRPr="00461B04">
        <w:rPr>
          <w:u w:val="single"/>
        </w:rPr>
        <w:t>Required:</w:t>
      </w:r>
      <w:r w:rsidRPr="00461B04">
        <w:rPr>
          <w:u w:val="single"/>
        </w:rPr>
        <w:br/>
      </w:r>
      <w:r>
        <w:t>• Precision Road Software</w:t>
      </w:r>
      <w:r>
        <w:br/>
        <w:t>• Advanced Microsoft Excel</w:t>
      </w:r>
      <w:r>
        <w:br/>
        <w:t>• Microsoft Office Suite</w:t>
      </w:r>
      <w:r>
        <w:br/>
      </w:r>
      <w:r w:rsidRPr="00461B04">
        <w:rPr>
          <w:u w:val="single"/>
        </w:rPr>
        <w:t>Preferred:</w:t>
      </w:r>
      <w:r>
        <w:br/>
        <w:t>• BS&amp;A Financial Management Software</w:t>
      </w:r>
      <w:r>
        <w:br/>
        <w:t>• MDOT Local Agency Program Systems</w:t>
      </w:r>
      <w:r>
        <w:br/>
      </w:r>
    </w:p>
    <w:p w14:paraId="38771471" w14:textId="77777777" w:rsidR="00C574D4" w:rsidRDefault="00990EEA">
      <w:pPr>
        <w:pStyle w:val="Heading2"/>
      </w:pPr>
      <w:r>
        <w:lastRenderedPageBreak/>
        <w:t>KNOWLEDGE, SKILLS, AND ABILITIES</w:t>
      </w:r>
    </w:p>
    <w:p w14:paraId="3287D6C0" w14:textId="77777777" w:rsidR="00461B04" w:rsidRDefault="00990EEA" w:rsidP="00461B04">
      <w:pPr>
        <w:pStyle w:val="ListParagraph"/>
        <w:numPr>
          <w:ilvl w:val="0"/>
          <w:numId w:val="13"/>
        </w:numPr>
        <w:ind w:left="180" w:hanging="180"/>
      </w:pPr>
      <w:r>
        <w:t>Thorough knowledge of governmental accounting principles, GASB standards, and municipal finance.</w:t>
      </w:r>
    </w:p>
    <w:p w14:paraId="758DB88A" w14:textId="77777777" w:rsidR="00461B04" w:rsidRDefault="00990EEA" w:rsidP="00461B04">
      <w:pPr>
        <w:pStyle w:val="ListParagraph"/>
        <w:numPr>
          <w:ilvl w:val="0"/>
          <w:numId w:val="13"/>
        </w:numPr>
        <w:ind w:left="180" w:hanging="180"/>
      </w:pPr>
      <w:r>
        <w:t>Thorough understanding of Michigan County Road Department accounting practices.</w:t>
      </w:r>
    </w:p>
    <w:p w14:paraId="75582502" w14:textId="77777777" w:rsidR="00461B04" w:rsidRDefault="00990EEA" w:rsidP="00461B04">
      <w:pPr>
        <w:pStyle w:val="ListParagraph"/>
        <w:numPr>
          <w:ilvl w:val="0"/>
          <w:numId w:val="13"/>
        </w:numPr>
        <w:ind w:left="180" w:hanging="180"/>
      </w:pPr>
      <w:r>
        <w:t xml:space="preserve">Knowledge of Act 51 reporting, MDOT requirements, Schedule C calculations, </w:t>
      </w:r>
      <w:r w:rsidR="00766A07" w:rsidRPr="00766A07">
        <w:t>inventory accounting, inventory control procedures</w:t>
      </w:r>
      <w:r w:rsidR="00766A07">
        <w:t>,</w:t>
      </w:r>
      <w:r w:rsidR="00766A07" w:rsidRPr="00766A07">
        <w:t xml:space="preserve"> </w:t>
      </w:r>
      <w:r>
        <w:t>equipment rates, and cost allocation methodologies.</w:t>
      </w:r>
    </w:p>
    <w:p w14:paraId="19CE54DA" w14:textId="77777777" w:rsidR="00461B04" w:rsidRDefault="00990EEA" w:rsidP="00461B04">
      <w:pPr>
        <w:pStyle w:val="ListParagraph"/>
        <w:numPr>
          <w:ilvl w:val="0"/>
          <w:numId w:val="13"/>
        </w:numPr>
        <w:ind w:left="180" w:hanging="180"/>
      </w:pPr>
      <w:r>
        <w:t>Strong analytical, organizational, and problem-solving abilities.</w:t>
      </w:r>
    </w:p>
    <w:p w14:paraId="3F984023" w14:textId="77777777" w:rsidR="00461B04" w:rsidRDefault="00990EEA" w:rsidP="00461B04">
      <w:pPr>
        <w:pStyle w:val="ListParagraph"/>
        <w:numPr>
          <w:ilvl w:val="0"/>
          <w:numId w:val="13"/>
        </w:numPr>
        <w:ind w:left="180" w:hanging="180"/>
      </w:pPr>
      <w:r>
        <w:t>Ability to interpret and apply complex financial regulations and accounting standards.</w:t>
      </w:r>
    </w:p>
    <w:p w14:paraId="2FB5B768" w14:textId="77777777" w:rsidR="00461B04" w:rsidRDefault="00990EEA" w:rsidP="00461B04">
      <w:pPr>
        <w:pStyle w:val="ListParagraph"/>
        <w:numPr>
          <w:ilvl w:val="0"/>
          <w:numId w:val="13"/>
        </w:numPr>
        <w:ind w:left="180" w:hanging="180"/>
      </w:pPr>
      <w:r>
        <w:t>Ability to prepare comprehensive financial reports and recommendations.</w:t>
      </w:r>
    </w:p>
    <w:p w14:paraId="5F30754A" w14:textId="77777777" w:rsidR="00461B04" w:rsidRDefault="00990EEA" w:rsidP="00461B04">
      <w:pPr>
        <w:pStyle w:val="ListParagraph"/>
        <w:numPr>
          <w:ilvl w:val="0"/>
          <w:numId w:val="13"/>
        </w:numPr>
        <w:ind w:left="180" w:hanging="180"/>
      </w:pPr>
      <w:r>
        <w:t>Ability to communicate effectively with employees, auditors, elected officials, regulatory agencies, and the public.</w:t>
      </w:r>
    </w:p>
    <w:p w14:paraId="7225D34B" w14:textId="77777777" w:rsidR="00461B04" w:rsidRDefault="00990EEA" w:rsidP="00461B04">
      <w:pPr>
        <w:pStyle w:val="ListParagraph"/>
        <w:numPr>
          <w:ilvl w:val="0"/>
          <w:numId w:val="13"/>
        </w:numPr>
        <w:ind w:left="180" w:hanging="180"/>
      </w:pPr>
      <w:r>
        <w:t>Ability to maintain confidentiality and exercise sound professional judgment.</w:t>
      </w:r>
    </w:p>
    <w:p w14:paraId="4B57FBA8" w14:textId="7E53DBD7" w:rsidR="00C574D4" w:rsidRDefault="00990EEA" w:rsidP="00461B04">
      <w:pPr>
        <w:pStyle w:val="ListParagraph"/>
        <w:numPr>
          <w:ilvl w:val="0"/>
          <w:numId w:val="13"/>
        </w:numPr>
        <w:ind w:left="180" w:hanging="180"/>
      </w:pPr>
      <w:r>
        <w:t>Ability to work independently and manage multiple priorities in a deadline-driven environment.</w:t>
      </w:r>
    </w:p>
    <w:p w14:paraId="095E3640" w14:textId="77777777" w:rsidR="00C574D4" w:rsidRDefault="00990EEA">
      <w:pPr>
        <w:pStyle w:val="Heading2"/>
      </w:pPr>
      <w:r>
        <w:t>PHYSICAL REQUIREMENTS</w:t>
      </w:r>
    </w:p>
    <w:p w14:paraId="7E53DD09" w14:textId="77777777" w:rsidR="00C574D4" w:rsidRDefault="00990EEA">
      <w:r>
        <w:t>Work is primarily performed in an office environment requiring prolonged periods of sitting, standing, walking, computer use, and communication with employees, vendors, auditors, government agencies, and the public.</w:t>
      </w:r>
    </w:p>
    <w:p w14:paraId="72538D6A" w14:textId="77777777" w:rsidR="00C574D4" w:rsidRDefault="00990EEA">
      <w:pPr>
        <w:pStyle w:val="Heading2"/>
      </w:pPr>
      <w:r>
        <w:t>EMPLOYMENT STATUS</w:t>
      </w:r>
    </w:p>
    <w:p w14:paraId="0A65121F" w14:textId="77777777" w:rsidR="00C574D4" w:rsidRDefault="00990EEA">
      <w:r>
        <w:t>This position is employed at the will of the County and is subject to applicable County policies and procedures. This job description is intended to describe the general nature and level of work performed and is not intended to be an exhaustive list of all duties, responsibilities, or qualifications.</w:t>
      </w:r>
    </w:p>
    <w:sectPr w:rsidR="00C574D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2A2150"/>
    <w:multiLevelType w:val="hybridMultilevel"/>
    <w:tmpl w:val="C81EBC40"/>
    <w:lvl w:ilvl="0" w:tplc="94C013C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011740"/>
    <w:multiLevelType w:val="hybridMultilevel"/>
    <w:tmpl w:val="3B78D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2B4639"/>
    <w:multiLevelType w:val="hybridMultilevel"/>
    <w:tmpl w:val="9C9C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16451D"/>
    <w:multiLevelType w:val="hybridMultilevel"/>
    <w:tmpl w:val="5ADC36A4"/>
    <w:lvl w:ilvl="0" w:tplc="94C013C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3678437">
    <w:abstractNumId w:val="8"/>
  </w:num>
  <w:num w:numId="2" w16cid:durableId="1790587933">
    <w:abstractNumId w:val="6"/>
  </w:num>
  <w:num w:numId="3" w16cid:durableId="1939751378">
    <w:abstractNumId w:val="5"/>
  </w:num>
  <w:num w:numId="4" w16cid:durableId="21248243">
    <w:abstractNumId w:val="4"/>
  </w:num>
  <w:num w:numId="5" w16cid:durableId="1202745758">
    <w:abstractNumId w:val="7"/>
  </w:num>
  <w:num w:numId="6" w16cid:durableId="186408542">
    <w:abstractNumId w:val="3"/>
  </w:num>
  <w:num w:numId="7" w16cid:durableId="48386805">
    <w:abstractNumId w:val="2"/>
  </w:num>
  <w:num w:numId="8" w16cid:durableId="1970475548">
    <w:abstractNumId w:val="1"/>
  </w:num>
  <w:num w:numId="9" w16cid:durableId="2049454560">
    <w:abstractNumId w:val="0"/>
  </w:num>
  <w:num w:numId="10" w16cid:durableId="1790396367">
    <w:abstractNumId w:val="10"/>
  </w:num>
  <w:num w:numId="11" w16cid:durableId="676157300">
    <w:abstractNumId w:val="9"/>
  </w:num>
  <w:num w:numId="12" w16cid:durableId="904606829">
    <w:abstractNumId w:val="12"/>
  </w:num>
  <w:num w:numId="13" w16cid:durableId="8331062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61B04"/>
    <w:rsid w:val="006331EC"/>
    <w:rsid w:val="00766A07"/>
    <w:rsid w:val="00910C8A"/>
    <w:rsid w:val="00990EEA"/>
    <w:rsid w:val="00A04121"/>
    <w:rsid w:val="00A1555B"/>
    <w:rsid w:val="00AA1D8D"/>
    <w:rsid w:val="00B47730"/>
    <w:rsid w:val="00BA1223"/>
    <w:rsid w:val="00C574D4"/>
    <w:rsid w:val="00CB0664"/>
    <w:rsid w:val="00ED396C"/>
    <w:rsid w:val="00F427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A6C941"/>
  <w14:defaultImageDpi w14:val="300"/>
  <w15:docId w15:val="{95AED67E-1933-416A-BEBB-4C2A8672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Walden, Priscilla</cp:lastModifiedBy>
  <cp:revision>4</cp:revision>
  <dcterms:created xsi:type="dcterms:W3CDTF">2026-05-29T19:03:00Z</dcterms:created>
  <dcterms:modified xsi:type="dcterms:W3CDTF">2026-06-23T12:58:00Z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6e33b9af-3774-48f8-b648-0667d2ea22b6</vt:lpwstr>
  </property>
</Properties>
</file>